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8A9C0" w14:textId="77777777" w:rsidR="00E92746" w:rsidRDefault="00E92746" w:rsidP="001A0A4D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6A741BE3" w14:textId="656E950B" w:rsidR="0055489C" w:rsidRPr="006C756B" w:rsidRDefault="00806D21" w:rsidP="00E92746">
      <w:pPr>
        <w:spacing w:after="0" w:line="240" w:lineRule="auto"/>
        <w:ind w:left="-426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Review of Sports Field </w:t>
      </w:r>
      <w:r w:rsidR="00E92746">
        <w:rPr>
          <w:rFonts w:ascii="Arial" w:hAnsi="Arial" w:cs="Arial"/>
          <w:b/>
          <w:bCs/>
          <w:sz w:val="28"/>
          <w:szCs w:val="28"/>
        </w:rPr>
        <w:t>F</w:t>
      </w:r>
      <w:r>
        <w:rPr>
          <w:rFonts w:ascii="Arial" w:hAnsi="Arial" w:cs="Arial"/>
          <w:b/>
          <w:bCs/>
          <w:sz w:val="28"/>
          <w:szCs w:val="28"/>
        </w:rPr>
        <w:t>ees</w:t>
      </w:r>
      <w:r w:rsidR="00E92746">
        <w:rPr>
          <w:rFonts w:ascii="Arial" w:hAnsi="Arial" w:cs="Arial"/>
          <w:b/>
          <w:bCs/>
          <w:sz w:val="28"/>
          <w:szCs w:val="28"/>
        </w:rPr>
        <w:t xml:space="preserve"> and use of storage areas and equipment</w:t>
      </w:r>
    </w:p>
    <w:p w14:paraId="6558D668" w14:textId="77777777" w:rsidR="0055489C" w:rsidRDefault="0055489C" w:rsidP="001A0A4D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0B093311" w14:textId="2956DFE6" w:rsidR="00605995" w:rsidRDefault="0055489C" w:rsidP="001A0A4D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55489C">
        <w:rPr>
          <w:rFonts w:ascii="Arial" w:hAnsi="Arial" w:cs="Arial"/>
          <w:b/>
          <w:bCs/>
          <w:sz w:val="28"/>
          <w:szCs w:val="28"/>
        </w:rPr>
        <w:t>Members are requested to</w:t>
      </w:r>
      <w:r w:rsidR="006375CD" w:rsidRPr="0055489C">
        <w:rPr>
          <w:rFonts w:ascii="Arial" w:hAnsi="Arial" w:cs="Arial"/>
          <w:b/>
          <w:bCs/>
          <w:sz w:val="28"/>
          <w:szCs w:val="28"/>
        </w:rPr>
        <w:t xml:space="preserve"> </w:t>
      </w:r>
      <w:r w:rsidR="00CA7DB1" w:rsidRPr="0055489C">
        <w:rPr>
          <w:rFonts w:ascii="Arial" w:hAnsi="Arial" w:cs="Arial"/>
          <w:b/>
          <w:bCs/>
          <w:sz w:val="28"/>
          <w:szCs w:val="28"/>
        </w:rPr>
        <w:t xml:space="preserve">NOTE </w:t>
      </w:r>
      <w:r w:rsidRPr="0055489C">
        <w:rPr>
          <w:rFonts w:ascii="Arial" w:hAnsi="Arial" w:cs="Arial"/>
          <w:b/>
          <w:bCs/>
          <w:sz w:val="28"/>
          <w:szCs w:val="28"/>
        </w:rPr>
        <w:t>the report</w:t>
      </w:r>
      <w:r w:rsidR="00605995">
        <w:rPr>
          <w:rFonts w:ascii="Arial" w:hAnsi="Arial" w:cs="Arial"/>
          <w:b/>
          <w:bCs/>
          <w:sz w:val="28"/>
          <w:szCs w:val="28"/>
        </w:rPr>
        <w:t xml:space="preserve"> and </w:t>
      </w:r>
      <w:r w:rsidR="00CA7DB1">
        <w:rPr>
          <w:rFonts w:ascii="Arial" w:hAnsi="Arial" w:cs="Arial"/>
          <w:b/>
          <w:bCs/>
          <w:sz w:val="28"/>
          <w:szCs w:val="28"/>
        </w:rPr>
        <w:t xml:space="preserve">CONSIDER </w:t>
      </w:r>
      <w:r w:rsidR="00605995">
        <w:rPr>
          <w:rFonts w:ascii="Arial" w:hAnsi="Arial" w:cs="Arial"/>
          <w:b/>
          <w:bCs/>
          <w:sz w:val="28"/>
          <w:szCs w:val="28"/>
        </w:rPr>
        <w:t>the way forward.</w:t>
      </w:r>
    </w:p>
    <w:p w14:paraId="47D2928B" w14:textId="77777777" w:rsidR="00402B0B" w:rsidRDefault="00402B0B" w:rsidP="001A0A4D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12A0359D" w14:textId="4F674518" w:rsidR="006375CD" w:rsidRDefault="006375CD" w:rsidP="001A0A4D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6375CD">
        <w:rPr>
          <w:rFonts w:ascii="Arial" w:hAnsi="Arial" w:cs="Arial"/>
          <w:b/>
          <w:bCs/>
          <w:sz w:val="28"/>
          <w:szCs w:val="28"/>
        </w:rPr>
        <w:t>Introduction</w:t>
      </w:r>
      <w:r>
        <w:rPr>
          <w:rFonts w:ascii="Arial" w:hAnsi="Arial" w:cs="Arial"/>
          <w:sz w:val="28"/>
          <w:szCs w:val="28"/>
        </w:rPr>
        <w:t xml:space="preserve">: </w:t>
      </w:r>
    </w:p>
    <w:p w14:paraId="3EF22549" w14:textId="4E7013F8" w:rsidR="00402B0B" w:rsidRDefault="00402B0B" w:rsidP="001A0A4D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Chestnut Springs</w:t>
      </w:r>
      <w:r w:rsidR="00605995">
        <w:rPr>
          <w:rFonts w:ascii="Arial" w:hAnsi="Arial" w:cs="Arial"/>
          <w:sz w:val="28"/>
          <w:szCs w:val="28"/>
        </w:rPr>
        <w:t xml:space="preserve"> Sports field is hired by various groups to play football and Cricket.  Included in the hire fee are various services and facilities these are:</w:t>
      </w:r>
    </w:p>
    <w:p w14:paraId="394ACC94" w14:textId="7298D7D4" w:rsidR="00605995" w:rsidRDefault="00605995" w:rsidP="001A0A4D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i.</w:t>
      </w:r>
      <w:r>
        <w:rPr>
          <w:rFonts w:ascii="Arial" w:hAnsi="Arial" w:cs="Arial"/>
          <w:sz w:val="28"/>
          <w:szCs w:val="28"/>
        </w:rPr>
        <w:tab/>
        <w:t>marking out of pitches for football activities</w:t>
      </w:r>
    </w:p>
    <w:p w14:paraId="5968C60A" w14:textId="38B2CF15" w:rsidR="00605995" w:rsidRDefault="00605995" w:rsidP="001A0A4D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ii.</w:t>
      </w:r>
      <w:r>
        <w:rPr>
          <w:rFonts w:ascii="Arial" w:hAnsi="Arial" w:cs="Arial"/>
          <w:sz w:val="28"/>
          <w:szCs w:val="28"/>
        </w:rPr>
        <w:tab/>
        <w:t>preparation of cricket square</w:t>
      </w:r>
    </w:p>
    <w:p w14:paraId="04B74BA1" w14:textId="0F0CA90B" w:rsidR="00605995" w:rsidRDefault="00605995" w:rsidP="001A0A4D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iii.</w:t>
      </w:r>
      <w:r>
        <w:rPr>
          <w:rFonts w:ascii="Arial" w:hAnsi="Arial" w:cs="Arial"/>
          <w:sz w:val="28"/>
          <w:szCs w:val="28"/>
        </w:rPr>
        <w:tab/>
        <w:t>use of team changing rooms, kitchen and community room</w:t>
      </w:r>
    </w:p>
    <w:p w14:paraId="317F7FB6" w14:textId="4EDC65D3" w:rsidR="00B43775" w:rsidRDefault="002D08A5" w:rsidP="001A0A4D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iv.</w:t>
      </w:r>
      <w:r>
        <w:rPr>
          <w:rFonts w:ascii="Arial" w:hAnsi="Arial" w:cs="Arial"/>
          <w:sz w:val="28"/>
          <w:szCs w:val="28"/>
        </w:rPr>
        <w:tab/>
        <w:t>both football and cricket club store equipment in the J</w:t>
      </w:r>
      <w:r w:rsidR="007A48AA">
        <w:rPr>
          <w:rFonts w:ascii="Arial" w:hAnsi="Arial" w:cs="Arial"/>
          <w:sz w:val="28"/>
          <w:szCs w:val="28"/>
        </w:rPr>
        <w:t xml:space="preserve">ubilee </w:t>
      </w:r>
      <w:r>
        <w:rPr>
          <w:rFonts w:ascii="Arial" w:hAnsi="Arial" w:cs="Arial"/>
          <w:sz w:val="28"/>
          <w:szCs w:val="28"/>
        </w:rPr>
        <w:t>C</w:t>
      </w:r>
      <w:r w:rsidR="007A48AA">
        <w:rPr>
          <w:rFonts w:ascii="Arial" w:hAnsi="Arial" w:cs="Arial"/>
          <w:sz w:val="28"/>
          <w:szCs w:val="28"/>
        </w:rPr>
        <w:t xml:space="preserve">lub </w:t>
      </w:r>
      <w:r>
        <w:rPr>
          <w:rFonts w:ascii="Arial" w:hAnsi="Arial" w:cs="Arial"/>
          <w:sz w:val="28"/>
          <w:szCs w:val="28"/>
        </w:rPr>
        <w:t>H</w:t>
      </w:r>
      <w:r w:rsidR="007A48AA">
        <w:rPr>
          <w:rFonts w:ascii="Arial" w:hAnsi="Arial" w:cs="Arial"/>
          <w:sz w:val="28"/>
          <w:szCs w:val="28"/>
        </w:rPr>
        <w:t xml:space="preserve">ouse </w:t>
      </w:r>
      <w:r>
        <w:rPr>
          <w:rFonts w:ascii="Arial" w:hAnsi="Arial" w:cs="Arial"/>
          <w:sz w:val="28"/>
          <w:szCs w:val="28"/>
        </w:rPr>
        <w:t>building</w:t>
      </w:r>
      <w:r w:rsidR="007A48AA">
        <w:rPr>
          <w:rFonts w:ascii="Arial" w:hAnsi="Arial" w:cs="Arial"/>
          <w:sz w:val="28"/>
          <w:szCs w:val="28"/>
        </w:rPr>
        <w:t xml:space="preserve"> (JCH)</w:t>
      </w:r>
    </w:p>
    <w:p w14:paraId="109BD7C3" w14:textId="77777777" w:rsidR="00BD0867" w:rsidRDefault="00BD0867" w:rsidP="001A0A4D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4F02A9E7" w14:textId="3DBF5A58" w:rsidR="00A12216" w:rsidRDefault="00E92746" w:rsidP="006B0F86">
      <w:pPr>
        <w:spacing w:after="0" w:line="240" w:lineRule="auto"/>
        <w:ind w:left="720" w:hanging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1.</w:t>
      </w:r>
      <w:r>
        <w:rPr>
          <w:rFonts w:ascii="Arial" w:hAnsi="Arial" w:cs="Arial"/>
          <w:sz w:val="28"/>
          <w:szCs w:val="28"/>
        </w:rPr>
        <w:tab/>
      </w:r>
      <w:r w:rsidR="00B43775">
        <w:rPr>
          <w:rFonts w:ascii="Arial" w:hAnsi="Arial" w:cs="Arial"/>
          <w:sz w:val="28"/>
          <w:szCs w:val="28"/>
        </w:rPr>
        <w:t>The cost of running JCH and Recreation Field is difficult to calc</w:t>
      </w:r>
      <w:r w:rsidR="0068352A">
        <w:rPr>
          <w:rFonts w:ascii="Arial" w:hAnsi="Arial" w:cs="Arial"/>
          <w:sz w:val="28"/>
          <w:szCs w:val="28"/>
        </w:rPr>
        <w:t>ulate as different elements are spread throughout the accounts reports.</w:t>
      </w:r>
    </w:p>
    <w:p w14:paraId="2C570D7D" w14:textId="77777777" w:rsidR="007A48AA" w:rsidRDefault="007A48AA" w:rsidP="001A0A4D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114A56AF" w14:textId="0B85F00E" w:rsidR="00A34BDB" w:rsidRDefault="0068352A" w:rsidP="001A0A4D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expenditure on the building and ground maintenance</w:t>
      </w:r>
      <w:r w:rsidR="00A12216">
        <w:rPr>
          <w:rFonts w:ascii="Arial" w:hAnsi="Arial" w:cs="Arial"/>
          <w:sz w:val="28"/>
          <w:szCs w:val="28"/>
        </w:rPr>
        <w:t xml:space="preserve"> actual / forecast</w:t>
      </w:r>
      <w:r>
        <w:rPr>
          <w:rFonts w:ascii="Arial" w:hAnsi="Arial" w:cs="Arial"/>
          <w:sz w:val="28"/>
          <w:szCs w:val="28"/>
        </w:rPr>
        <w:t>:</w:t>
      </w:r>
    </w:p>
    <w:p w14:paraId="58AA2D68" w14:textId="77777777" w:rsidR="007A48AA" w:rsidRDefault="007A48AA" w:rsidP="001A0A4D">
      <w:pPr>
        <w:spacing w:after="0" w:line="240" w:lineRule="auto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197"/>
        <w:gridCol w:w="2372"/>
        <w:gridCol w:w="2372"/>
      </w:tblGrid>
      <w:tr w:rsidR="00A12216" w14:paraId="0AC1A749" w14:textId="77777777" w:rsidTr="00620B1C">
        <w:tc>
          <w:tcPr>
            <w:tcW w:w="2547" w:type="dxa"/>
          </w:tcPr>
          <w:p w14:paraId="26ED6A99" w14:textId="4752251A" w:rsidR="00A12216" w:rsidRDefault="000B4ABD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Year</w:t>
            </w:r>
          </w:p>
        </w:tc>
        <w:tc>
          <w:tcPr>
            <w:tcW w:w="2197" w:type="dxa"/>
          </w:tcPr>
          <w:p w14:paraId="7D1F3676" w14:textId="076215DB" w:rsidR="00A12216" w:rsidRDefault="000B4ABD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  <w:r w:rsidR="00A12216">
              <w:rPr>
                <w:rFonts w:ascii="Arial" w:hAnsi="Arial" w:cs="Arial"/>
                <w:sz w:val="28"/>
                <w:szCs w:val="28"/>
              </w:rPr>
              <w:t>19</w:t>
            </w:r>
            <w:r>
              <w:rPr>
                <w:rFonts w:ascii="Arial" w:hAnsi="Arial" w:cs="Arial"/>
                <w:sz w:val="28"/>
                <w:szCs w:val="28"/>
              </w:rPr>
              <w:t>-</w:t>
            </w:r>
            <w:r w:rsidR="00A12216">
              <w:rPr>
                <w:rFonts w:ascii="Arial" w:hAnsi="Arial" w:cs="Arial"/>
                <w:sz w:val="28"/>
                <w:szCs w:val="28"/>
              </w:rPr>
              <w:t>20</w:t>
            </w:r>
          </w:p>
        </w:tc>
        <w:tc>
          <w:tcPr>
            <w:tcW w:w="2372" w:type="dxa"/>
          </w:tcPr>
          <w:p w14:paraId="317946A0" w14:textId="1BE9AFDB" w:rsidR="00A12216" w:rsidRDefault="00A12216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</w:t>
            </w:r>
            <w:r w:rsidR="000B4ABD">
              <w:rPr>
                <w:rFonts w:ascii="Arial" w:hAnsi="Arial" w:cs="Arial"/>
                <w:sz w:val="28"/>
                <w:szCs w:val="28"/>
              </w:rPr>
              <w:t>20-</w:t>
            </w:r>
            <w:r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2372" w:type="dxa"/>
          </w:tcPr>
          <w:p w14:paraId="14974869" w14:textId="62DFFC28" w:rsidR="00A12216" w:rsidRDefault="00A12216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="000B4ABD">
              <w:rPr>
                <w:rFonts w:ascii="Arial" w:hAnsi="Arial" w:cs="Arial"/>
                <w:sz w:val="28"/>
                <w:szCs w:val="28"/>
              </w:rPr>
              <w:t>021-</w:t>
            </w:r>
            <w:r>
              <w:rPr>
                <w:rFonts w:ascii="Arial" w:hAnsi="Arial" w:cs="Arial"/>
                <w:sz w:val="28"/>
                <w:szCs w:val="28"/>
              </w:rPr>
              <w:t>22</w:t>
            </w:r>
          </w:p>
        </w:tc>
      </w:tr>
      <w:tr w:rsidR="00A12216" w14:paraId="067F9686" w14:textId="77777777" w:rsidTr="00620B1C">
        <w:tc>
          <w:tcPr>
            <w:tcW w:w="2547" w:type="dxa"/>
          </w:tcPr>
          <w:p w14:paraId="423B4568" w14:textId="6BA73D0B" w:rsidR="00A12216" w:rsidRDefault="00A12216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JCH</w:t>
            </w:r>
          </w:p>
        </w:tc>
        <w:tc>
          <w:tcPr>
            <w:tcW w:w="2197" w:type="dxa"/>
          </w:tcPr>
          <w:p w14:paraId="76E26EDC" w14:textId="70B9D979" w:rsidR="00A12216" w:rsidRDefault="00795E23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</w:t>
            </w:r>
            <w:r w:rsidR="00A12216">
              <w:rPr>
                <w:rFonts w:ascii="Arial" w:hAnsi="Arial" w:cs="Arial"/>
                <w:sz w:val="28"/>
                <w:szCs w:val="28"/>
              </w:rPr>
              <w:t>£13,954</w:t>
            </w:r>
          </w:p>
        </w:tc>
        <w:tc>
          <w:tcPr>
            <w:tcW w:w="2372" w:type="dxa"/>
          </w:tcPr>
          <w:p w14:paraId="67C3E415" w14:textId="49BB6FA7" w:rsidR="00A12216" w:rsidRDefault="00795E23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</w:t>
            </w:r>
            <w:r w:rsidR="00A12216">
              <w:rPr>
                <w:rFonts w:ascii="Arial" w:hAnsi="Arial" w:cs="Arial"/>
                <w:sz w:val="28"/>
                <w:szCs w:val="28"/>
              </w:rPr>
              <w:t>£13,150</w:t>
            </w:r>
          </w:p>
        </w:tc>
        <w:tc>
          <w:tcPr>
            <w:tcW w:w="2372" w:type="dxa"/>
          </w:tcPr>
          <w:p w14:paraId="6111E4B3" w14:textId="36B74677" w:rsidR="00A12216" w:rsidRDefault="00795E23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</w:t>
            </w:r>
            <w:r w:rsidR="00A12216">
              <w:rPr>
                <w:rFonts w:ascii="Arial" w:hAnsi="Arial" w:cs="Arial"/>
                <w:sz w:val="28"/>
                <w:szCs w:val="28"/>
              </w:rPr>
              <w:t>£19,600</w:t>
            </w:r>
          </w:p>
        </w:tc>
      </w:tr>
      <w:tr w:rsidR="00A12216" w14:paraId="345ED27E" w14:textId="77777777" w:rsidTr="00620B1C">
        <w:tc>
          <w:tcPr>
            <w:tcW w:w="2547" w:type="dxa"/>
          </w:tcPr>
          <w:p w14:paraId="67BE50F1" w14:textId="197AF741" w:rsidR="00A12216" w:rsidRDefault="00A12216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Cricket</w:t>
            </w:r>
          </w:p>
        </w:tc>
        <w:tc>
          <w:tcPr>
            <w:tcW w:w="2197" w:type="dxa"/>
          </w:tcPr>
          <w:p w14:paraId="0B342B95" w14:textId="3988A1FE" w:rsidR="00A12216" w:rsidRDefault="00795E23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</w:t>
            </w:r>
            <w:r w:rsidR="00A12216">
              <w:rPr>
                <w:rFonts w:ascii="Arial" w:hAnsi="Arial" w:cs="Arial"/>
                <w:sz w:val="28"/>
                <w:szCs w:val="28"/>
              </w:rPr>
              <w:t>£1,157</w:t>
            </w:r>
          </w:p>
        </w:tc>
        <w:tc>
          <w:tcPr>
            <w:tcW w:w="2372" w:type="dxa"/>
          </w:tcPr>
          <w:p w14:paraId="6B78BA89" w14:textId="562CB57E" w:rsidR="00A12216" w:rsidRDefault="00795E23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</w:t>
            </w:r>
            <w:r w:rsidR="00A12216">
              <w:rPr>
                <w:rFonts w:ascii="Arial" w:hAnsi="Arial" w:cs="Arial"/>
                <w:sz w:val="28"/>
                <w:szCs w:val="28"/>
              </w:rPr>
              <w:t>£</w:t>
            </w:r>
            <w:r w:rsidR="00A34BDB">
              <w:rPr>
                <w:rFonts w:ascii="Arial" w:hAnsi="Arial" w:cs="Arial"/>
                <w:sz w:val="28"/>
                <w:szCs w:val="28"/>
              </w:rPr>
              <w:t>1,596</w:t>
            </w:r>
          </w:p>
        </w:tc>
        <w:tc>
          <w:tcPr>
            <w:tcW w:w="2372" w:type="dxa"/>
          </w:tcPr>
          <w:p w14:paraId="1198F795" w14:textId="7F44C076" w:rsidR="00A12216" w:rsidRDefault="00795E23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</w:t>
            </w:r>
            <w:r w:rsidR="00A12216">
              <w:rPr>
                <w:rFonts w:ascii="Arial" w:hAnsi="Arial" w:cs="Arial"/>
                <w:sz w:val="28"/>
                <w:szCs w:val="28"/>
              </w:rPr>
              <w:t>£</w:t>
            </w:r>
            <w:r w:rsidR="00A34BDB">
              <w:rPr>
                <w:rFonts w:ascii="Arial" w:hAnsi="Arial" w:cs="Arial"/>
                <w:sz w:val="28"/>
                <w:szCs w:val="28"/>
              </w:rPr>
              <w:t>1,850</w:t>
            </w:r>
          </w:p>
        </w:tc>
      </w:tr>
      <w:tr w:rsidR="00A12216" w14:paraId="05095AAC" w14:textId="77777777" w:rsidTr="00620B1C">
        <w:tc>
          <w:tcPr>
            <w:tcW w:w="2547" w:type="dxa"/>
          </w:tcPr>
          <w:p w14:paraId="34BDEA90" w14:textId="17F59274" w:rsidR="00A12216" w:rsidRDefault="00A12216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Football</w:t>
            </w:r>
          </w:p>
        </w:tc>
        <w:tc>
          <w:tcPr>
            <w:tcW w:w="2197" w:type="dxa"/>
          </w:tcPr>
          <w:p w14:paraId="74DC7864" w14:textId="12C3105B" w:rsidR="00A12216" w:rsidRDefault="00795E23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+</w:t>
            </w:r>
            <w:r w:rsidR="00A12216">
              <w:rPr>
                <w:rFonts w:ascii="Arial" w:hAnsi="Arial" w:cs="Arial"/>
                <w:sz w:val="28"/>
                <w:szCs w:val="28"/>
              </w:rPr>
              <w:t>£3,790</w:t>
            </w:r>
          </w:p>
        </w:tc>
        <w:tc>
          <w:tcPr>
            <w:tcW w:w="2372" w:type="dxa"/>
          </w:tcPr>
          <w:p w14:paraId="49038B9D" w14:textId="2612E7E9" w:rsidR="00A12216" w:rsidRDefault="00795E23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+</w:t>
            </w:r>
            <w:r w:rsidR="00A12216">
              <w:rPr>
                <w:rFonts w:ascii="Arial" w:hAnsi="Arial" w:cs="Arial"/>
                <w:sz w:val="28"/>
                <w:szCs w:val="28"/>
              </w:rPr>
              <w:t>£1,150</w:t>
            </w:r>
          </w:p>
        </w:tc>
        <w:tc>
          <w:tcPr>
            <w:tcW w:w="2372" w:type="dxa"/>
          </w:tcPr>
          <w:p w14:paraId="280FE678" w14:textId="452780B0" w:rsidR="00A12216" w:rsidRDefault="00795E23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</w:t>
            </w:r>
            <w:r w:rsidR="00A34BDB">
              <w:rPr>
                <w:rFonts w:ascii="Arial" w:hAnsi="Arial" w:cs="Arial"/>
                <w:sz w:val="28"/>
                <w:szCs w:val="28"/>
              </w:rPr>
              <w:t>£700</w:t>
            </w:r>
          </w:p>
        </w:tc>
      </w:tr>
      <w:tr w:rsidR="00A34BDB" w14:paraId="087E0F3C" w14:textId="77777777" w:rsidTr="00620B1C">
        <w:tc>
          <w:tcPr>
            <w:tcW w:w="2547" w:type="dxa"/>
          </w:tcPr>
          <w:p w14:paraId="3D40EC4A" w14:textId="0AB21C44" w:rsidR="00A34BDB" w:rsidRDefault="006E2FF9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loss</w:t>
            </w:r>
          </w:p>
        </w:tc>
        <w:tc>
          <w:tcPr>
            <w:tcW w:w="2197" w:type="dxa"/>
          </w:tcPr>
          <w:p w14:paraId="7EB5AB4B" w14:textId="6959B292" w:rsidR="00A34BDB" w:rsidRDefault="007A48AA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-£11,</w:t>
            </w:r>
            <w:r w:rsidR="00795E23">
              <w:rPr>
                <w:rFonts w:ascii="Arial" w:hAnsi="Arial" w:cs="Arial"/>
                <w:sz w:val="28"/>
                <w:szCs w:val="28"/>
              </w:rPr>
              <w:t>321</w:t>
            </w:r>
          </w:p>
        </w:tc>
        <w:tc>
          <w:tcPr>
            <w:tcW w:w="2372" w:type="dxa"/>
          </w:tcPr>
          <w:p w14:paraId="1A796957" w14:textId="226FAC71" w:rsidR="00A34BDB" w:rsidRDefault="00795E23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-£13</w:t>
            </w:r>
            <w:r w:rsidR="007A48AA"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</w:rPr>
              <w:t>596</w:t>
            </w:r>
          </w:p>
        </w:tc>
        <w:tc>
          <w:tcPr>
            <w:tcW w:w="2372" w:type="dxa"/>
          </w:tcPr>
          <w:p w14:paraId="3ECAE348" w14:textId="5B9EEAFB" w:rsidR="00A34BDB" w:rsidRDefault="00795E23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</w:t>
            </w:r>
            <w:r w:rsidR="007A48AA">
              <w:rPr>
                <w:rFonts w:ascii="Arial" w:hAnsi="Arial" w:cs="Arial"/>
                <w:sz w:val="28"/>
                <w:szCs w:val="28"/>
              </w:rPr>
              <w:t>£</w:t>
            </w:r>
            <w:r>
              <w:rPr>
                <w:rFonts w:ascii="Arial" w:hAnsi="Arial" w:cs="Arial"/>
                <w:sz w:val="28"/>
                <w:szCs w:val="28"/>
              </w:rPr>
              <w:t>22</w:t>
            </w:r>
            <w:r w:rsidR="007A48AA">
              <w:rPr>
                <w:rFonts w:ascii="Arial" w:hAnsi="Arial" w:cs="Arial"/>
                <w:sz w:val="28"/>
                <w:szCs w:val="28"/>
              </w:rPr>
              <w:t>,</w:t>
            </w:r>
            <w:r>
              <w:rPr>
                <w:rFonts w:ascii="Arial" w:hAnsi="Arial" w:cs="Arial"/>
                <w:sz w:val="28"/>
                <w:szCs w:val="28"/>
              </w:rPr>
              <w:t>150</w:t>
            </w:r>
          </w:p>
        </w:tc>
      </w:tr>
      <w:tr w:rsidR="006E2FF9" w14:paraId="43482FE1" w14:textId="77777777" w:rsidTr="00620B1C">
        <w:tc>
          <w:tcPr>
            <w:tcW w:w="2547" w:type="dxa"/>
          </w:tcPr>
          <w:p w14:paraId="28D4D8FC" w14:textId="3BDDA4C5" w:rsidR="006E2FF9" w:rsidRDefault="006E2FF9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Excluding building</w:t>
            </w:r>
          </w:p>
        </w:tc>
        <w:tc>
          <w:tcPr>
            <w:tcW w:w="2197" w:type="dxa"/>
          </w:tcPr>
          <w:p w14:paraId="0894FE3D" w14:textId="2002F0AC" w:rsidR="006E2FF9" w:rsidRDefault="006E2FF9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+£2,633</w:t>
            </w:r>
          </w:p>
        </w:tc>
        <w:tc>
          <w:tcPr>
            <w:tcW w:w="2372" w:type="dxa"/>
          </w:tcPr>
          <w:p w14:paraId="56EA1099" w14:textId="0ADD49A1" w:rsidR="006E2FF9" w:rsidRDefault="006E2FF9" w:rsidP="0068352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-£446</w:t>
            </w:r>
          </w:p>
        </w:tc>
        <w:tc>
          <w:tcPr>
            <w:tcW w:w="2372" w:type="dxa"/>
          </w:tcPr>
          <w:p w14:paraId="6C8B9E63" w14:textId="77777777" w:rsidR="006E2FF9" w:rsidRDefault="006E2FF9" w:rsidP="0068352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035E9651" w14:textId="77777777" w:rsidR="007A48AA" w:rsidRDefault="007A48AA" w:rsidP="001A0A4D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7D5BC496" w14:textId="45BD1F17" w:rsidR="00E92746" w:rsidRDefault="006E2FF9" w:rsidP="001A0A4D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7A48AA">
        <w:rPr>
          <w:rFonts w:ascii="Arial" w:hAnsi="Arial" w:cs="Arial"/>
          <w:sz w:val="28"/>
          <w:szCs w:val="28"/>
        </w:rPr>
        <w:t>Until a</w:t>
      </w:r>
      <w:r>
        <w:rPr>
          <w:rFonts w:ascii="Arial" w:hAnsi="Arial" w:cs="Arial"/>
          <w:sz w:val="28"/>
          <w:szCs w:val="28"/>
        </w:rPr>
        <w:t xml:space="preserve"> breakdown of cost for activities can be established in the accounts </w:t>
      </w:r>
      <w:r w:rsidR="000B4ABD">
        <w:rPr>
          <w:rFonts w:ascii="Arial" w:hAnsi="Arial" w:cs="Arial"/>
          <w:sz w:val="28"/>
          <w:szCs w:val="28"/>
        </w:rPr>
        <w:t>i</w:t>
      </w:r>
      <w:r w:rsidR="004A3317">
        <w:rPr>
          <w:rFonts w:ascii="Arial" w:hAnsi="Arial" w:cs="Arial"/>
          <w:sz w:val="28"/>
          <w:szCs w:val="28"/>
        </w:rPr>
        <w:t>.</w:t>
      </w:r>
      <w:r w:rsidR="000B4ABD">
        <w:rPr>
          <w:rFonts w:ascii="Arial" w:hAnsi="Arial" w:cs="Arial"/>
          <w:sz w:val="28"/>
          <w:szCs w:val="28"/>
        </w:rPr>
        <w:t>e which elements of maintenance are directly related to football/ cricket and which are related to general maintenance a cost analysis is not possibl</w:t>
      </w:r>
      <w:r w:rsidR="00E92746">
        <w:rPr>
          <w:rFonts w:ascii="Arial" w:hAnsi="Arial" w:cs="Arial"/>
          <w:sz w:val="28"/>
          <w:szCs w:val="28"/>
        </w:rPr>
        <w:t>e.</w:t>
      </w:r>
      <w:r w:rsidR="006B0F86">
        <w:rPr>
          <w:rFonts w:ascii="Arial" w:hAnsi="Arial" w:cs="Arial"/>
          <w:sz w:val="28"/>
          <w:szCs w:val="28"/>
        </w:rPr>
        <w:t xml:space="preserve"> </w:t>
      </w:r>
      <w:r w:rsidR="00E92746">
        <w:rPr>
          <w:rFonts w:ascii="Arial" w:hAnsi="Arial" w:cs="Arial"/>
          <w:sz w:val="28"/>
          <w:szCs w:val="28"/>
        </w:rPr>
        <w:t xml:space="preserve">What is clear is that Football is at </w:t>
      </w:r>
      <w:r w:rsidR="00E92746" w:rsidRPr="007A48AA">
        <w:rPr>
          <w:rFonts w:ascii="Arial" w:hAnsi="Arial" w:cs="Arial"/>
          <w:sz w:val="28"/>
          <w:szCs w:val="28"/>
        </w:rPr>
        <w:t xml:space="preserve">least </w:t>
      </w:r>
      <w:r w:rsidR="004A3317" w:rsidRPr="007A48AA">
        <w:rPr>
          <w:rFonts w:ascii="Arial" w:hAnsi="Arial" w:cs="Arial"/>
          <w:sz w:val="28"/>
          <w:szCs w:val="28"/>
        </w:rPr>
        <w:t>self-funding</w:t>
      </w:r>
      <w:r w:rsidR="00E92746" w:rsidRPr="007A48AA">
        <w:rPr>
          <w:rFonts w:ascii="Arial" w:hAnsi="Arial" w:cs="Arial"/>
          <w:sz w:val="28"/>
          <w:szCs w:val="28"/>
        </w:rPr>
        <w:t xml:space="preserve"> </w:t>
      </w:r>
      <w:r w:rsidR="00E92746">
        <w:rPr>
          <w:rFonts w:ascii="Arial" w:hAnsi="Arial" w:cs="Arial"/>
          <w:sz w:val="28"/>
          <w:szCs w:val="28"/>
        </w:rPr>
        <w:t>and Cricket appears to run at a loss.</w:t>
      </w:r>
    </w:p>
    <w:p w14:paraId="0C6AD7EA" w14:textId="77777777" w:rsidR="00E92746" w:rsidRDefault="00E92746" w:rsidP="001A0A4D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4D00CC48" w14:textId="77777777" w:rsidR="00E92746" w:rsidRDefault="00E92746" w:rsidP="001A0A4D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2.</w:t>
      </w:r>
      <w:r>
        <w:rPr>
          <w:rFonts w:ascii="Arial" w:hAnsi="Arial" w:cs="Arial"/>
          <w:b/>
          <w:bCs/>
          <w:sz w:val="28"/>
          <w:szCs w:val="28"/>
        </w:rPr>
        <w:tab/>
        <w:t xml:space="preserve">Storage of Equipment </w:t>
      </w:r>
    </w:p>
    <w:p w14:paraId="3FA0A644" w14:textId="1F06A8E4" w:rsidR="00E92746" w:rsidRDefault="00E92746" w:rsidP="001A0A4D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E92746">
        <w:rPr>
          <w:rFonts w:ascii="Arial" w:hAnsi="Arial" w:cs="Arial"/>
          <w:sz w:val="28"/>
          <w:szCs w:val="28"/>
        </w:rPr>
        <w:t xml:space="preserve">Both Football and Cricket </w:t>
      </w:r>
      <w:r>
        <w:rPr>
          <w:rFonts w:ascii="Arial" w:hAnsi="Arial" w:cs="Arial"/>
          <w:sz w:val="28"/>
          <w:szCs w:val="28"/>
        </w:rPr>
        <w:t xml:space="preserve">clubs store equipment in the JCH.  There appears to be no formal arrangement for this </w:t>
      </w:r>
      <w:r w:rsidR="00620B1C">
        <w:rPr>
          <w:rFonts w:ascii="Arial" w:hAnsi="Arial" w:cs="Arial"/>
          <w:sz w:val="28"/>
          <w:szCs w:val="28"/>
        </w:rPr>
        <w:t>and the council require some of this space for the handyman’s equipment.</w:t>
      </w:r>
    </w:p>
    <w:p w14:paraId="5D89EB53" w14:textId="77777777" w:rsidR="007A48AA" w:rsidRDefault="007A48AA" w:rsidP="001A0A4D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4561C524" w14:textId="5A8F5E33" w:rsidR="00620B1C" w:rsidRDefault="00620B1C" w:rsidP="001A0A4D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Options:</w:t>
      </w:r>
    </w:p>
    <w:p w14:paraId="491DC0C4" w14:textId="5B7AD504" w:rsidR="00620B1C" w:rsidRDefault="00620B1C" w:rsidP="001A0A4D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i.</w:t>
      </w:r>
      <w:r>
        <w:rPr>
          <w:rFonts w:ascii="Arial" w:hAnsi="Arial" w:cs="Arial"/>
          <w:sz w:val="28"/>
          <w:szCs w:val="28"/>
        </w:rPr>
        <w:tab/>
        <w:t>To request the football / cricket club</w:t>
      </w:r>
      <w:r w:rsidR="007A48AA">
        <w:rPr>
          <w:rFonts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 to relinquish storage space</w:t>
      </w:r>
    </w:p>
    <w:p w14:paraId="2DB6A09D" w14:textId="31C2CB6A" w:rsidR="00620B1C" w:rsidRDefault="00620B1C" w:rsidP="00620B1C">
      <w:pPr>
        <w:spacing w:after="0" w:line="240" w:lineRule="auto"/>
        <w:ind w:left="720" w:hanging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ii</w:t>
      </w:r>
      <w:r>
        <w:rPr>
          <w:rFonts w:ascii="Arial" w:hAnsi="Arial" w:cs="Arial"/>
          <w:sz w:val="28"/>
          <w:szCs w:val="28"/>
        </w:rPr>
        <w:tab/>
        <w:t>Seek permission for additional storage sheds at Council or clubs expense</w:t>
      </w:r>
    </w:p>
    <w:p w14:paraId="1902714F" w14:textId="77777777" w:rsidR="00620B1C" w:rsidRDefault="00620B1C" w:rsidP="00620B1C">
      <w:pPr>
        <w:spacing w:after="0" w:line="240" w:lineRule="auto"/>
        <w:ind w:left="720" w:hanging="720"/>
        <w:rPr>
          <w:rFonts w:ascii="Arial" w:hAnsi="Arial" w:cs="Arial"/>
          <w:sz w:val="28"/>
          <w:szCs w:val="28"/>
        </w:rPr>
      </w:pPr>
    </w:p>
    <w:p w14:paraId="5A7DABD9" w14:textId="20012A67" w:rsidR="00620B1C" w:rsidRPr="00620B1C" w:rsidRDefault="00620B1C" w:rsidP="00620B1C">
      <w:pPr>
        <w:spacing w:after="0" w:line="240" w:lineRule="auto"/>
        <w:ind w:left="720" w:hanging="720"/>
        <w:rPr>
          <w:rFonts w:ascii="Arial" w:hAnsi="Arial" w:cs="Arial"/>
          <w:b/>
          <w:bCs/>
          <w:sz w:val="28"/>
          <w:szCs w:val="28"/>
        </w:rPr>
      </w:pPr>
      <w:r w:rsidRPr="00620B1C">
        <w:rPr>
          <w:rFonts w:ascii="Arial" w:hAnsi="Arial" w:cs="Arial"/>
          <w:b/>
          <w:bCs/>
          <w:sz w:val="28"/>
          <w:szCs w:val="28"/>
        </w:rPr>
        <w:t>3.</w:t>
      </w:r>
      <w:r w:rsidRPr="00620B1C">
        <w:rPr>
          <w:rFonts w:ascii="Arial" w:hAnsi="Arial" w:cs="Arial"/>
          <w:b/>
          <w:bCs/>
          <w:sz w:val="28"/>
          <w:szCs w:val="28"/>
        </w:rPr>
        <w:tab/>
        <w:t>Replacement of Cooker</w:t>
      </w:r>
    </w:p>
    <w:p w14:paraId="67C46ABD" w14:textId="4583648A" w:rsidR="00620B1C" w:rsidRPr="00E92746" w:rsidRDefault="00620B1C" w:rsidP="00620B1C">
      <w:pPr>
        <w:spacing w:after="0" w:line="240" w:lineRule="auto"/>
        <w:ind w:left="720" w:hanging="72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gas cooker in the clubhouse is deemed to be unfit for use.</w:t>
      </w:r>
    </w:p>
    <w:p w14:paraId="7E4A8711" w14:textId="77777777" w:rsidR="00E92746" w:rsidRDefault="00E92746" w:rsidP="001A0A4D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0853C176" w14:textId="01E51E95" w:rsidR="00F94CB0" w:rsidRDefault="00F94CB0" w:rsidP="001A0A4D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F94CB0">
        <w:rPr>
          <w:rFonts w:ascii="Arial" w:hAnsi="Arial" w:cs="Arial"/>
          <w:b/>
          <w:bCs/>
          <w:sz w:val="28"/>
          <w:szCs w:val="28"/>
        </w:rPr>
        <w:lastRenderedPageBreak/>
        <w:t>Recommendation</w:t>
      </w:r>
      <w:r>
        <w:rPr>
          <w:rFonts w:ascii="Arial" w:hAnsi="Arial" w:cs="Arial"/>
          <w:sz w:val="28"/>
          <w:szCs w:val="28"/>
        </w:rPr>
        <w:t>:</w:t>
      </w:r>
    </w:p>
    <w:p w14:paraId="4DD2ED01" w14:textId="77777777" w:rsidR="007A48AA" w:rsidRDefault="007A48AA" w:rsidP="001A0A4D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317BE34B" w14:textId="7C6FC621" w:rsidR="005F0897" w:rsidRDefault="006B0F86" w:rsidP="00F94CB0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</w:t>
      </w:r>
      <w:r w:rsidR="00371D1F">
        <w:rPr>
          <w:rFonts w:ascii="Arial" w:hAnsi="Arial" w:cs="Arial"/>
          <w:b/>
          <w:bCs/>
          <w:sz w:val="28"/>
          <w:szCs w:val="28"/>
        </w:rPr>
        <w:t>.</w:t>
      </w:r>
      <w:r w:rsidR="00371D1F">
        <w:rPr>
          <w:rFonts w:ascii="Arial" w:hAnsi="Arial" w:cs="Arial"/>
          <w:b/>
          <w:bCs/>
          <w:sz w:val="28"/>
          <w:szCs w:val="28"/>
        </w:rPr>
        <w:tab/>
        <w:t>Discuss and consider the hire fees</w:t>
      </w:r>
    </w:p>
    <w:p w14:paraId="6710CC55" w14:textId="6C6654FE" w:rsidR="00371D1F" w:rsidRDefault="00371D1F" w:rsidP="00F94CB0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ii.</w:t>
      </w:r>
      <w:r>
        <w:rPr>
          <w:rFonts w:ascii="Arial" w:hAnsi="Arial" w:cs="Arial"/>
          <w:b/>
          <w:bCs/>
          <w:sz w:val="28"/>
          <w:szCs w:val="28"/>
        </w:rPr>
        <w:tab/>
        <w:t>Discuss and consider the use and supply of equipment storage</w:t>
      </w:r>
    </w:p>
    <w:p w14:paraId="2CD786D7" w14:textId="2A94FF40" w:rsidR="00371D1F" w:rsidRPr="007A48AA" w:rsidRDefault="00371D1F" w:rsidP="00F94CB0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iii.</w:t>
      </w:r>
      <w:r>
        <w:rPr>
          <w:rFonts w:ascii="Arial" w:hAnsi="Arial" w:cs="Arial"/>
          <w:b/>
          <w:bCs/>
          <w:sz w:val="28"/>
          <w:szCs w:val="28"/>
        </w:rPr>
        <w:tab/>
      </w:r>
      <w:r w:rsidR="007A48AA">
        <w:rPr>
          <w:rFonts w:ascii="Arial" w:hAnsi="Arial" w:cs="Arial"/>
          <w:b/>
          <w:bCs/>
          <w:sz w:val="28"/>
          <w:szCs w:val="28"/>
        </w:rPr>
        <w:t>R</w:t>
      </w:r>
      <w:r>
        <w:rPr>
          <w:rFonts w:ascii="Arial" w:hAnsi="Arial" w:cs="Arial"/>
          <w:b/>
          <w:bCs/>
          <w:sz w:val="28"/>
          <w:szCs w:val="28"/>
        </w:rPr>
        <w:t>eplace the cooker with an electric cooker (</w:t>
      </w:r>
      <w:r w:rsidRPr="007A48AA">
        <w:rPr>
          <w:rFonts w:ascii="Arial" w:hAnsi="Arial" w:cs="Arial"/>
          <w:b/>
          <w:bCs/>
          <w:sz w:val="28"/>
          <w:szCs w:val="28"/>
        </w:rPr>
        <w:t>general reserves</w:t>
      </w:r>
      <w:r w:rsidR="005842AE" w:rsidRPr="007A48AA">
        <w:rPr>
          <w:rFonts w:ascii="Arial" w:hAnsi="Arial" w:cs="Arial"/>
          <w:b/>
          <w:bCs/>
          <w:sz w:val="28"/>
          <w:szCs w:val="28"/>
        </w:rPr>
        <w:t xml:space="preserve"> </w:t>
      </w:r>
      <w:r w:rsidR="00BD0867" w:rsidRPr="007A48AA">
        <w:rPr>
          <w:rFonts w:ascii="Arial" w:hAnsi="Arial" w:cs="Arial"/>
          <w:b/>
          <w:bCs/>
          <w:sz w:val="28"/>
          <w:szCs w:val="28"/>
        </w:rPr>
        <w:t>not to exceed £350</w:t>
      </w:r>
      <w:r w:rsidRPr="007A48AA">
        <w:rPr>
          <w:rFonts w:ascii="Arial" w:hAnsi="Arial" w:cs="Arial"/>
          <w:b/>
          <w:bCs/>
          <w:sz w:val="28"/>
          <w:szCs w:val="28"/>
        </w:rPr>
        <w:t>)</w:t>
      </w:r>
    </w:p>
    <w:p w14:paraId="1274BB9C" w14:textId="0035912D" w:rsidR="005F0897" w:rsidRDefault="005F0897" w:rsidP="005F0897">
      <w:pPr>
        <w:spacing w:after="160" w:line="231" w:lineRule="atLeast"/>
        <w:rPr>
          <w:rFonts w:ascii="Calibri" w:hAnsi="Calibri"/>
          <w:color w:val="000000"/>
        </w:rPr>
      </w:pPr>
    </w:p>
    <w:p w14:paraId="161F2EFE" w14:textId="50E3ADB7" w:rsidR="001F1D37" w:rsidRDefault="001F1D37" w:rsidP="005F0897">
      <w:pPr>
        <w:spacing w:after="160" w:line="231" w:lineRule="atLeast"/>
        <w:rPr>
          <w:rFonts w:ascii="Calibri" w:hAnsi="Calibri"/>
          <w:color w:val="000000"/>
        </w:rPr>
      </w:pPr>
      <w:bookmarkStart w:id="0" w:name="_GoBack"/>
      <w:r w:rsidRPr="001F1D37">
        <w:drawing>
          <wp:inline distT="0" distB="0" distL="0" distR="0" wp14:anchorId="0DD13538" wp14:editId="61D685D9">
            <wp:extent cx="6459603" cy="630238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1167" cy="6333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F1D37" w:rsidSect="001F1D37">
      <w:headerReference w:type="default" r:id="rId8"/>
      <w:footerReference w:type="even" r:id="rId9"/>
      <w:footerReference w:type="default" r:id="rId10"/>
      <w:pgSz w:w="11907" w:h="16839" w:code="9"/>
      <w:pgMar w:top="709" w:right="849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77FFD4" w14:textId="77777777" w:rsidR="004F0662" w:rsidRDefault="004F0662" w:rsidP="00077BC8">
      <w:pPr>
        <w:spacing w:after="0" w:line="240" w:lineRule="auto"/>
      </w:pPr>
      <w:r>
        <w:separator/>
      </w:r>
    </w:p>
  </w:endnote>
  <w:endnote w:type="continuationSeparator" w:id="0">
    <w:p w14:paraId="6C0937F4" w14:textId="77777777" w:rsidR="004F0662" w:rsidRDefault="004F0662" w:rsidP="00077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59508751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301F426" w14:textId="2A590850" w:rsidR="00077BC8" w:rsidRDefault="00077BC8" w:rsidP="00430A6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D496059" w14:textId="77777777" w:rsidR="00077BC8" w:rsidRDefault="00077B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70051123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D3320EB" w14:textId="6FE79DC2" w:rsidR="00077BC8" w:rsidRDefault="00077BC8" w:rsidP="00430A6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F1D37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130EE4F" w14:textId="77777777" w:rsidR="00077BC8" w:rsidRDefault="00077B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DED084" w14:textId="77777777" w:rsidR="004F0662" w:rsidRDefault="004F0662" w:rsidP="00077BC8">
      <w:pPr>
        <w:spacing w:after="0" w:line="240" w:lineRule="auto"/>
      </w:pPr>
      <w:r>
        <w:separator/>
      </w:r>
    </w:p>
  </w:footnote>
  <w:footnote w:type="continuationSeparator" w:id="0">
    <w:p w14:paraId="362C497A" w14:textId="77777777" w:rsidR="004F0662" w:rsidRDefault="004F0662" w:rsidP="00077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4AD1C" w14:textId="7A884AD2" w:rsidR="009C7FDB" w:rsidRPr="009C7FDB" w:rsidRDefault="009C7FDB">
    <w:pPr>
      <w:pStyle w:val="Header"/>
      <w:rPr>
        <w:rFonts w:ascii="Arial" w:hAnsi="Arial" w:cs="Arial"/>
        <w:sz w:val="28"/>
        <w:szCs w:val="28"/>
        <w:u w:val="single"/>
      </w:rPr>
    </w:pPr>
    <w:r w:rsidRPr="005D5D2C">
      <w:rPr>
        <w:rFonts w:ascii="Arial" w:hAnsi="Arial" w:cs="Arial"/>
        <w:sz w:val="28"/>
        <w:szCs w:val="28"/>
        <w:u w:val="single"/>
      </w:rPr>
      <w:tab/>
      <w:t xml:space="preserve">Lydiard Millicent Parish Council </w:t>
    </w:r>
    <w:r w:rsidRPr="005D5D2C">
      <w:rPr>
        <w:rFonts w:ascii="Arial" w:hAnsi="Arial" w:cs="Arial"/>
        <w:sz w:val="28"/>
        <w:szCs w:val="28"/>
        <w:u w:val="single"/>
      </w:rPr>
      <w:tab/>
      <w:t xml:space="preserve">Item </w:t>
    </w:r>
    <w:r>
      <w:rPr>
        <w:rFonts w:ascii="Arial" w:hAnsi="Arial" w:cs="Arial"/>
        <w:sz w:val="28"/>
        <w:szCs w:val="28"/>
        <w:u w:val="single"/>
      </w:rPr>
      <w:t>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448FB"/>
    <w:multiLevelType w:val="hybridMultilevel"/>
    <w:tmpl w:val="FB801D06"/>
    <w:lvl w:ilvl="0" w:tplc="BDBA024E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91D"/>
    <w:rsid w:val="00077BC8"/>
    <w:rsid w:val="000A4D8C"/>
    <w:rsid w:val="000A5B88"/>
    <w:rsid w:val="000B4ABD"/>
    <w:rsid w:val="0011450F"/>
    <w:rsid w:val="0012450B"/>
    <w:rsid w:val="001A0A4D"/>
    <w:rsid w:val="001B0A9C"/>
    <w:rsid w:val="001F1D37"/>
    <w:rsid w:val="001F2FAB"/>
    <w:rsid w:val="00236100"/>
    <w:rsid w:val="00247C42"/>
    <w:rsid w:val="002C680D"/>
    <w:rsid w:val="002C6858"/>
    <w:rsid w:val="002D08A5"/>
    <w:rsid w:val="00300E30"/>
    <w:rsid w:val="003237C7"/>
    <w:rsid w:val="00343B1A"/>
    <w:rsid w:val="00371D1F"/>
    <w:rsid w:val="003A0ADD"/>
    <w:rsid w:val="00402B0B"/>
    <w:rsid w:val="00443099"/>
    <w:rsid w:val="00453D00"/>
    <w:rsid w:val="004A3317"/>
    <w:rsid w:val="004B6EC5"/>
    <w:rsid w:val="004D1956"/>
    <w:rsid w:val="004F0662"/>
    <w:rsid w:val="00512A63"/>
    <w:rsid w:val="0055489C"/>
    <w:rsid w:val="005842AE"/>
    <w:rsid w:val="0059601F"/>
    <w:rsid w:val="005F0897"/>
    <w:rsid w:val="00605995"/>
    <w:rsid w:val="00620B1C"/>
    <w:rsid w:val="006375CD"/>
    <w:rsid w:val="0067325E"/>
    <w:rsid w:val="0068352A"/>
    <w:rsid w:val="006B0F86"/>
    <w:rsid w:val="006C756B"/>
    <w:rsid w:val="006E2FF9"/>
    <w:rsid w:val="0076138D"/>
    <w:rsid w:val="00795E23"/>
    <w:rsid w:val="007A48AA"/>
    <w:rsid w:val="007A4979"/>
    <w:rsid w:val="007C7E35"/>
    <w:rsid w:val="0080023F"/>
    <w:rsid w:val="00806D21"/>
    <w:rsid w:val="0092343E"/>
    <w:rsid w:val="009945A7"/>
    <w:rsid w:val="009C7FDB"/>
    <w:rsid w:val="00A12216"/>
    <w:rsid w:val="00A34BDB"/>
    <w:rsid w:val="00A80E60"/>
    <w:rsid w:val="00AE491D"/>
    <w:rsid w:val="00B159B5"/>
    <w:rsid w:val="00B17242"/>
    <w:rsid w:val="00B43775"/>
    <w:rsid w:val="00B722B6"/>
    <w:rsid w:val="00B77349"/>
    <w:rsid w:val="00BD0867"/>
    <w:rsid w:val="00CA7DB1"/>
    <w:rsid w:val="00CB0606"/>
    <w:rsid w:val="00CD7A5F"/>
    <w:rsid w:val="00D11334"/>
    <w:rsid w:val="00D656B8"/>
    <w:rsid w:val="00DC5372"/>
    <w:rsid w:val="00E16EB3"/>
    <w:rsid w:val="00E509B4"/>
    <w:rsid w:val="00E92746"/>
    <w:rsid w:val="00EF05B1"/>
    <w:rsid w:val="00EF4224"/>
    <w:rsid w:val="00F154A1"/>
    <w:rsid w:val="00F41480"/>
    <w:rsid w:val="00F94CB0"/>
    <w:rsid w:val="00FB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F4727"/>
  <w15:chartTrackingRefBased/>
  <w15:docId w15:val="{354A0C16-E995-4759-9879-A1C6F4B7A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Contents"/>
    <w:basedOn w:val="Normal"/>
    <w:next w:val="Normal"/>
    <w:link w:val="Heading1Char"/>
    <w:autoRedefine/>
    <w:qFormat/>
    <w:rsid w:val="0011450F"/>
    <w:pPr>
      <w:keepNext/>
      <w:keepLines/>
      <w:widowControl w:val="0"/>
      <w:autoSpaceDE w:val="0"/>
      <w:autoSpaceDN w:val="0"/>
      <w:adjustRightInd w:val="0"/>
      <w:spacing w:before="240" w:after="0" w:line="288" w:lineRule="auto"/>
      <w:textAlignment w:val="center"/>
      <w:outlineLvl w:val="0"/>
    </w:pPr>
    <w:rPr>
      <w:rFonts w:eastAsiaTheme="majorEastAsia" w:cstheme="majorBidi"/>
      <w:b/>
      <w:color w:val="000000" w:themeColor="text1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ontents Char"/>
    <w:basedOn w:val="DefaultParagraphFont"/>
    <w:link w:val="Heading1"/>
    <w:rsid w:val="0011450F"/>
    <w:rPr>
      <w:rFonts w:eastAsiaTheme="majorEastAsia" w:cstheme="majorBidi"/>
      <w:b/>
      <w:color w:val="000000" w:themeColor="text1"/>
      <w:sz w:val="28"/>
      <w:szCs w:val="28"/>
      <w:lang w:bidi="en-US"/>
    </w:rPr>
  </w:style>
  <w:style w:type="table" w:styleId="TableGrid">
    <w:name w:val="Table Grid"/>
    <w:basedOn w:val="TableNormal"/>
    <w:uiPriority w:val="59"/>
    <w:rsid w:val="00AE4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159B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A0A4D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77B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BC8"/>
  </w:style>
  <w:style w:type="character" w:styleId="PageNumber">
    <w:name w:val="page number"/>
    <w:basedOn w:val="DefaultParagraphFont"/>
    <w:uiPriority w:val="99"/>
    <w:semiHidden/>
    <w:unhideWhenUsed/>
    <w:rsid w:val="00077BC8"/>
  </w:style>
  <w:style w:type="character" w:customStyle="1" w:styleId="apple-converted-space">
    <w:name w:val="apple-converted-space"/>
    <w:basedOn w:val="DefaultParagraphFont"/>
    <w:rsid w:val="001F2FAB"/>
  </w:style>
  <w:style w:type="paragraph" w:styleId="NormalWeb">
    <w:name w:val="Normal (Web)"/>
    <w:basedOn w:val="Normal"/>
    <w:uiPriority w:val="99"/>
    <w:semiHidden/>
    <w:unhideWhenUsed/>
    <w:rsid w:val="005F0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F08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897"/>
  </w:style>
  <w:style w:type="paragraph" w:styleId="BodyTextIndent">
    <w:name w:val="Body Text Indent"/>
    <w:basedOn w:val="Normal"/>
    <w:link w:val="BodyTextIndentChar"/>
    <w:rsid w:val="00512A63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512A6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5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2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9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26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06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4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4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8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18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37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15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42349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00956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3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6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4443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76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8718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LMPC Clerk</dc:creator>
  <cp:keywords/>
  <dc:description/>
  <cp:lastModifiedBy>LMPC Clerk</cp:lastModifiedBy>
  <cp:revision>4</cp:revision>
  <cp:lastPrinted>2021-03-18T19:39:00Z</cp:lastPrinted>
  <dcterms:created xsi:type="dcterms:W3CDTF">2021-03-24T19:59:00Z</dcterms:created>
  <dcterms:modified xsi:type="dcterms:W3CDTF">2021-03-25T20:51:00Z</dcterms:modified>
</cp:coreProperties>
</file>